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11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2D11">
        <w:rPr>
          <w:rFonts w:ascii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42D1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</w:p>
    <w:p w:rsidR="008E0DD9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2D11">
        <w:rPr>
          <w:rFonts w:ascii="Times New Roman" w:hAnsi="Times New Roman" w:cs="Times New Roman"/>
          <w:bCs/>
          <w:sz w:val="28"/>
          <w:szCs w:val="28"/>
        </w:rPr>
        <w:t>СЕЛЬСКОГО ПОСЕЛЕНИЯ «ЛИНЁВО-ОЗЁРСКОЕ»</w:t>
      </w:r>
    </w:p>
    <w:p w:rsidR="00942D11" w:rsidRPr="00942D11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E0DD9" w:rsidRPr="00C37DAC" w:rsidRDefault="008E0DD9" w:rsidP="00942D11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8E0DD9" w:rsidRPr="005571B0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942D11" w:rsidRDefault="00942D11" w:rsidP="00942D11">
      <w:pPr>
        <w:widowControl/>
        <w:suppressAutoHyphens/>
        <w:ind w:firstLine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E0DD9" w:rsidRPr="00C37DAC" w:rsidRDefault="00C662E6" w:rsidP="00856093">
      <w:pPr>
        <w:widowControl/>
        <w:suppressAutoHyphens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42D11">
        <w:rPr>
          <w:rFonts w:ascii="Times New Roman" w:hAnsi="Times New Roman" w:cs="Times New Roman"/>
          <w:bCs/>
          <w:sz w:val="28"/>
          <w:szCs w:val="28"/>
        </w:rPr>
        <w:t>1 августа 2014 год</w:t>
      </w:r>
      <w:r w:rsidR="00C37DAC" w:rsidRPr="00C37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942D11">
        <w:rPr>
          <w:rFonts w:ascii="Times New Roman" w:hAnsi="Times New Roman" w:cs="Times New Roman"/>
          <w:bCs/>
          <w:sz w:val="28"/>
          <w:szCs w:val="28"/>
        </w:rPr>
        <w:tab/>
        <w:t xml:space="preserve">  </w:t>
      </w:r>
      <w:r w:rsidR="008963CD" w:rsidRPr="00C37DA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45</w:t>
      </w:r>
    </w:p>
    <w:p w:rsidR="008E0DD9" w:rsidRPr="00942D11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Линёво Озеро</w:t>
      </w:r>
    </w:p>
    <w:p w:rsidR="00856093" w:rsidRDefault="00856093" w:rsidP="00942D11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1A8" w:rsidRPr="00856093" w:rsidRDefault="00942D11" w:rsidP="00942D11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>проведения антикоррупционной экспертизы нормативных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>правовых актов и их проектов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муниципального образования сельского </w:t>
      </w:r>
      <w:r w:rsidRPr="00856093">
        <w:rPr>
          <w:rFonts w:ascii="Times New Roman" w:hAnsi="Times New Roman" w:cs="Times New Roman"/>
          <w:b/>
          <w:bCs/>
          <w:sz w:val="28"/>
          <w:szCs w:val="28"/>
        </w:rPr>
        <w:t>поселения «Линёво-Озёрское»</w:t>
      </w:r>
    </w:p>
    <w:p w:rsidR="00942D11" w:rsidRPr="00856093" w:rsidRDefault="00942D11" w:rsidP="00942D11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D11" w:rsidRDefault="0089459E" w:rsidP="00856093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560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856093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856093">
        <w:rPr>
          <w:rFonts w:ascii="Times New Roman" w:hAnsi="Times New Roman" w:cs="Times New Roman"/>
          <w:sz w:val="28"/>
          <w:szCs w:val="28"/>
        </w:rPr>
        <w:t xml:space="preserve"> от 17 июля 2009 г</w:t>
      </w:r>
      <w:r w:rsidR="00942D11" w:rsidRPr="00856093">
        <w:rPr>
          <w:rFonts w:ascii="Times New Roman" w:hAnsi="Times New Roman" w:cs="Times New Roman"/>
          <w:sz w:val="28"/>
          <w:szCs w:val="28"/>
        </w:rPr>
        <w:t>ода</w:t>
      </w:r>
      <w:r w:rsidRPr="00856093">
        <w:rPr>
          <w:rFonts w:ascii="Times New Roman" w:hAnsi="Times New Roman" w:cs="Times New Roman"/>
          <w:sz w:val="28"/>
          <w:szCs w:val="28"/>
        </w:rPr>
        <w:t xml:space="preserve"> № 172-ФЗ «Об антикоррупционной экспертизе нормативных правовых актов и проектов нормативных правовых актов», </w:t>
      </w:r>
      <w:hyperlink r:id="rId9" w:history="1">
        <w:r w:rsidRPr="00856093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8945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февраля 2010 г</w:t>
      </w:r>
      <w:r w:rsidR="00942D11">
        <w:rPr>
          <w:rFonts w:ascii="Times New Roman" w:hAnsi="Times New Roman" w:cs="Times New Roman"/>
          <w:sz w:val="28"/>
          <w:szCs w:val="28"/>
        </w:rPr>
        <w:t>ода</w:t>
      </w:r>
      <w:r w:rsidRPr="008945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9459E">
        <w:rPr>
          <w:rFonts w:ascii="Times New Roman" w:hAnsi="Times New Roman" w:cs="Times New Roman"/>
          <w:sz w:val="28"/>
          <w:szCs w:val="28"/>
        </w:rPr>
        <w:t xml:space="preserve"> 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9459E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C38A0" w:rsidRPr="0089459E">
        <w:rPr>
          <w:rFonts w:ascii="Times New Roman" w:hAnsi="Times New Roman" w:cs="Times New Roman"/>
          <w:sz w:val="28"/>
          <w:szCs w:val="28"/>
        </w:rPr>
        <w:t>,</w:t>
      </w:r>
      <w:r w:rsidR="001C28CE">
        <w:rPr>
          <w:rFonts w:ascii="Times New Roman" w:hAnsi="Times New Roman" w:cs="Times New Roman"/>
          <w:sz w:val="28"/>
          <w:szCs w:val="28"/>
        </w:rPr>
        <w:t xml:space="preserve"> статьей 24</w:t>
      </w:r>
      <w:r w:rsidR="00942D11">
        <w:rPr>
          <w:rFonts w:ascii="Times New Roman" w:hAnsi="Times New Roman" w:cs="Times New Roman"/>
          <w:sz w:val="28"/>
          <w:szCs w:val="28"/>
        </w:rPr>
        <w:t xml:space="preserve"> </w:t>
      </w:r>
      <w:r w:rsidR="007110D7" w:rsidRPr="00C37DAC">
        <w:rPr>
          <w:rFonts w:ascii="Times New Roman" w:hAnsi="Times New Roman" w:cs="Times New Roman"/>
          <w:sz w:val="28"/>
          <w:szCs w:val="28"/>
        </w:rPr>
        <w:t>Устава</w:t>
      </w:r>
      <w:r w:rsidR="00942D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1C28CE">
        <w:rPr>
          <w:rFonts w:ascii="Times New Roman" w:hAnsi="Times New Roman" w:cs="Times New Roman"/>
          <w:sz w:val="28"/>
          <w:szCs w:val="28"/>
        </w:rPr>
        <w:t>, утвержденного решением Совета муниципального образования сельского поселения «Линёво-Озёрское» от</w:t>
      </w:r>
      <w:proofErr w:type="gramEnd"/>
      <w:r w:rsidR="001C28CE">
        <w:rPr>
          <w:rFonts w:ascii="Times New Roman" w:hAnsi="Times New Roman" w:cs="Times New Roman"/>
          <w:sz w:val="28"/>
          <w:szCs w:val="28"/>
        </w:rPr>
        <w:t xml:space="preserve"> 14 марта 2011 года № 114, </w:t>
      </w:r>
      <w:r w:rsidR="00942D11">
        <w:rPr>
          <w:rFonts w:ascii="Times New Roman" w:hAnsi="Times New Roman" w:cs="Times New Roman"/>
          <w:sz w:val="28"/>
          <w:szCs w:val="28"/>
        </w:rPr>
        <w:t xml:space="preserve"> </w:t>
      </w:r>
      <w:r w:rsidR="00AE68F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42D11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856093">
        <w:rPr>
          <w:rFonts w:ascii="Times New Roman" w:hAnsi="Times New Roman" w:cs="Times New Roman"/>
          <w:sz w:val="28"/>
          <w:szCs w:val="28"/>
        </w:rPr>
        <w:t>, постановила:</w:t>
      </w:r>
    </w:p>
    <w:p w:rsidR="00942D11" w:rsidRPr="00C37DAC" w:rsidRDefault="00942D11" w:rsidP="00942D11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459E" w:rsidRDefault="00BC275D" w:rsidP="00D21B06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10D7" w:rsidRPr="00AB63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ar36" w:history="1">
        <w:r w:rsidR="00332629">
          <w:rPr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="0089459E" w:rsidRPr="0089459E">
          <w:rPr>
            <w:rFonts w:ascii="Times New Roman" w:hAnsi="Times New Roman" w:cs="Times New Roman"/>
            <w:color w:val="000000"/>
            <w:sz w:val="28"/>
            <w:szCs w:val="28"/>
          </w:rPr>
          <w:t>орядок</w:t>
        </w:r>
      </w:hyperlink>
      <w:r w:rsidR="0089459E" w:rsidRPr="0089459E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их проектов</w:t>
      </w:r>
      <w:r w:rsidR="0089459E">
        <w:rPr>
          <w:rFonts w:ascii="Times New Roman" w:hAnsi="Times New Roman" w:cs="Times New Roman"/>
          <w:sz w:val="28"/>
          <w:szCs w:val="28"/>
        </w:rPr>
        <w:t xml:space="preserve"> </w:t>
      </w:r>
      <w:r w:rsidR="007441A8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r w:rsidR="00942D11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«Линёво-Озёрское».</w:t>
      </w:r>
    </w:p>
    <w:p w:rsidR="00942D11" w:rsidRPr="00D21B06" w:rsidRDefault="00D21B06" w:rsidP="00D21B06">
      <w:pPr>
        <w:pStyle w:val="afd"/>
        <w:suppressAutoHyphens/>
        <w:jc w:val="both"/>
        <w:rPr>
          <w:szCs w:val="28"/>
        </w:rPr>
      </w:pPr>
      <w:r>
        <w:rPr>
          <w:szCs w:val="28"/>
        </w:rPr>
        <w:tab/>
      </w:r>
      <w:r w:rsidR="00942D11" w:rsidRPr="00D21B06">
        <w:rPr>
          <w:szCs w:val="28"/>
        </w:rPr>
        <w:t xml:space="preserve">2. </w:t>
      </w:r>
      <w:proofErr w:type="gramStart"/>
      <w:r w:rsidR="00942D11" w:rsidRPr="00D21B06">
        <w:rPr>
          <w:szCs w:val="28"/>
        </w:rPr>
        <w:t xml:space="preserve">Признать утратившими силу Постановление </w:t>
      </w:r>
      <w:r w:rsidRPr="00D21B06">
        <w:rPr>
          <w:szCs w:val="28"/>
        </w:rPr>
        <w:t>от 26</w:t>
      </w:r>
      <w:r>
        <w:rPr>
          <w:szCs w:val="28"/>
        </w:rPr>
        <w:t xml:space="preserve"> сентября </w:t>
      </w:r>
      <w:r w:rsidRPr="00D21B06">
        <w:rPr>
          <w:szCs w:val="28"/>
        </w:rPr>
        <w:t>2011 года</w:t>
      </w:r>
      <w:r w:rsidR="00856093">
        <w:rPr>
          <w:szCs w:val="28"/>
        </w:rPr>
        <w:t xml:space="preserve"> № </w:t>
      </w:r>
      <w:r w:rsidRPr="00D21B06">
        <w:rPr>
          <w:szCs w:val="28"/>
        </w:rPr>
        <w:t>92</w:t>
      </w:r>
      <w:r>
        <w:rPr>
          <w:szCs w:val="28"/>
        </w:rPr>
        <w:t xml:space="preserve"> «</w:t>
      </w:r>
      <w:r w:rsidRPr="00D21B06">
        <w:rPr>
          <w:szCs w:val="28"/>
        </w:rPr>
        <w:t>Об  утверждении  Порядка проведения антикоррупционной экспертизы нормативных правовых актов сельского поселения «Линёво-Озёрское» и их проектов»</w:t>
      </w:r>
      <w:r>
        <w:rPr>
          <w:szCs w:val="28"/>
        </w:rPr>
        <w:t xml:space="preserve">, Постановление от </w:t>
      </w:r>
      <w:r w:rsidRPr="008E09C2">
        <w:rPr>
          <w:szCs w:val="28"/>
        </w:rPr>
        <w:t>1</w:t>
      </w:r>
      <w:r>
        <w:rPr>
          <w:szCs w:val="28"/>
        </w:rPr>
        <w:t xml:space="preserve"> июля </w:t>
      </w:r>
      <w:r w:rsidRPr="008E09C2">
        <w:rPr>
          <w:szCs w:val="28"/>
        </w:rPr>
        <w:t>2013 года №  58</w:t>
      </w:r>
      <w:r>
        <w:rPr>
          <w:szCs w:val="28"/>
        </w:rPr>
        <w:t xml:space="preserve">  «</w:t>
      </w:r>
      <w:r w:rsidRPr="00D21B06">
        <w:rPr>
          <w:szCs w:val="28"/>
        </w:rPr>
        <w:t>О внесении изменений и дополнений</w:t>
      </w:r>
      <w:r>
        <w:rPr>
          <w:szCs w:val="28"/>
        </w:rPr>
        <w:t xml:space="preserve"> </w:t>
      </w:r>
      <w:r w:rsidRPr="00D21B06">
        <w:rPr>
          <w:szCs w:val="28"/>
        </w:rPr>
        <w:t>в Постановление от 26</w:t>
      </w:r>
      <w:r>
        <w:rPr>
          <w:szCs w:val="28"/>
        </w:rPr>
        <w:t xml:space="preserve"> сентября </w:t>
      </w:r>
      <w:r w:rsidRPr="00D21B06">
        <w:rPr>
          <w:szCs w:val="28"/>
        </w:rPr>
        <w:t>2011 года № 92</w:t>
      </w:r>
      <w:r>
        <w:rPr>
          <w:szCs w:val="28"/>
        </w:rPr>
        <w:t xml:space="preserve"> </w:t>
      </w:r>
      <w:r w:rsidRPr="00D21B06">
        <w:rPr>
          <w:szCs w:val="28"/>
        </w:rPr>
        <w:t>«Об  утверждении  Порядка проведения антикоррупционной экспертизы нормативных правовых актов сельского поселения «Линёво-Озёрское» и их проектов»</w:t>
      </w:r>
      <w:r>
        <w:rPr>
          <w:szCs w:val="28"/>
        </w:rPr>
        <w:t xml:space="preserve">. </w:t>
      </w:r>
      <w:proofErr w:type="gramEnd"/>
    </w:p>
    <w:p w:rsidR="00C37DAC" w:rsidRDefault="00942D11" w:rsidP="00D21B06">
      <w:pPr>
        <w:widowControl/>
        <w:rPr>
          <w:rFonts w:ascii="Times New Roman" w:hAnsi="Times New Roman" w:cs="Times New Roman"/>
          <w:sz w:val="28"/>
          <w:szCs w:val="28"/>
        </w:rPr>
      </w:pPr>
      <w:r w:rsidRPr="00D21B06">
        <w:rPr>
          <w:rFonts w:ascii="Times New Roman" w:hAnsi="Times New Roman" w:cs="Times New Roman"/>
          <w:sz w:val="28"/>
          <w:szCs w:val="28"/>
        </w:rPr>
        <w:t xml:space="preserve">3. 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21B06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110D7" w:rsidRPr="00C37DAC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дня его официального опубликования (обнародования).</w:t>
      </w:r>
    </w:p>
    <w:p w:rsidR="007110D7" w:rsidRPr="00C37DAC" w:rsidRDefault="00942D11" w:rsidP="00D21B06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D21B06">
        <w:rPr>
          <w:rFonts w:ascii="Times New Roman" w:hAnsi="Times New Roman" w:cs="Times New Roman"/>
          <w:sz w:val="28"/>
          <w:szCs w:val="28"/>
        </w:rPr>
        <w:t>постановление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опубликовать (обнародовать) </w:t>
      </w:r>
      <w:r>
        <w:rPr>
          <w:rFonts w:ascii="Times New Roman" w:hAnsi="Times New Roman" w:cs="Times New Roman"/>
          <w:sz w:val="28"/>
          <w:szCs w:val="28"/>
        </w:rPr>
        <w:t xml:space="preserve">на информационных стендах администрации муниципального образования сельского поселения «Линёво-Озёрское». </w:t>
      </w:r>
    </w:p>
    <w:p w:rsidR="00856093" w:rsidRDefault="00856093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0D7" w:rsidRDefault="001C28CE" w:rsidP="00942D11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42D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42D1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42D11" w:rsidRDefault="00942D11" w:rsidP="00942D11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42D11" w:rsidRPr="00C37DAC" w:rsidRDefault="00942D11" w:rsidP="00942D11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609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28CE">
        <w:rPr>
          <w:rFonts w:ascii="Times New Roman" w:hAnsi="Times New Roman" w:cs="Times New Roman"/>
          <w:sz w:val="28"/>
          <w:szCs w:val="28"/>
        </w:rPr>
        <w:t xml:space="preserve">С.В. Ланцова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59E" w:rsidRPr="00FE51A4" w:rsidRDefault="0089459E" w:rsidP="00FE51A4">
      <w:pPr>
        <w:widowControl/>
        <w:suppressAutoHyphens/>
        <w:ind w:left="5103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FE51A4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</w:p>
    <w:p w:rsidR="007441A8" w:rsidRPr="00FE51A4" w:rsidRDefault="00332629" w:rsidP="00FE51A4">
      <w:pPr>
        <w:widowControl/>
        <w:suppressAutoHyphens/>
        <w:ind w:left="5103" w:firstLine="0"/>
        <w:jc w:val="left"/>
        <w:rPr>
          <w:rFonts w:ascii="Times New Roman" w:hAnsi="Times New Roman" w:cs="Times New Roman"/>
          <w:sz w:val="24"/>
          <w:szCs w:val="24"/>
        </w:rPr>
      </w:pPr>
      <w:r w:rsidRPr="00FE51A4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7441A8" w:rsidRPr="00FE51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89459E" w:rsidRPr="00FE51A4" w:rsidRDefault="00332629" w:rsidP="00FE51A4">
      <w:pPr>
        <w:widowControl/>
        <w:suppressAutoHyphens/>
        <w:ind w:left="5103" w:firstLine="0"/>
        <w:jc w:val="left"/>
        <w:rPr>
          <w:rFonts w:ascii="Times New Roman" w:hAnsi="Times New Roman" w:cs="Times New Roman"/>
          <w:sz w:val="24"/>
          <w:szCs w:val="24"/>
        </w:rPr>
      </w:pPr>
      <w:r w:rsidRPr="00FE51A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32629" w:rsidRPr="00FE51A4" w:rsidRDefault="00332629" w:rsidP="00FE51A4">
      <w:pPr>
        <w:widowControl/>
        <w:suppressAutoHyphens/>
        <w:ind w:left="5103" w:firstLine="0"/>
        <w:jc w:val="left"/>
        <w:rPr>
          <w:rFonts w:ascii="Times New Roman" w:hAnsi="Times New Roman" w:cs="Times New Roman"/>
          <w:sz w:val="24"/>
          <w:szCs w:val="24"/>
        </w:rPr>
      </w:pPr>
      <w:r w:rsidRPr="00FE51A4">
        <w:rPr>
          <w:rFonts w:ascii="Times New Roman" w:hAnsi="Times New Roman" w:cs="Times New Roman"/>
          <w:sz w:val="24"/>
          <w:szCs w:val="24"/>
        </w:rPr>
        <w:t>сельского поселения «Линёво-</w:t>
      </w:r>
      <w:r w:rsidR="00FE51A4">
        <w:rPr>
          <w:rFonts w:ascii="Times New Roman" w:hAnsi="Times New Roman" w:cs="Times New Roman"/>
          <w:sz w:val="24"/>
          <w:szCs w:val="24"/>
        </w:rPr>
        <w:t>О</w:t>
      </w:r>
      <w:r w:rsidRPr="00FE51A4">
        <w:rPr>
          <w:rFonts w:ascii="Times New Roman" w:hAnsi="Times New Roman" w:cs="Times New Roman"/>
          <w:sz w:val="24"/>
          <w:szCs w:val="24"/>
        </w:rPr>
        <w:t>зёрское»</w:t>
      </w:r>
    </w:p>
    <w:p w:rsidR="0089459E" w:rsidRPr="00FE51A4" w:rsidRDefault="00332629" w:rsidP="00FE51A4">
      <w:pPr>
        <w:widowControl/>
        <w:suppressAutoHyphens/>
        <w:ind w:left="5103" w:firstLine="0"/>
        <w:jc w:val="left"/>
        <w:rPr>
          <w:sz w:val="24"/>
          <w:szCs w:val="24"/>
        </w:rPr>
      </w:pPr>
      <w:r w:rsidRPr="00FE51A4">
        <w:rPr>
          <w:rFonts w:ascii="Times New Roman" w:hAnsi="Times New Roman" w:cs="Times New Roman"/>
          <w:sz w:val="24"/>
          <w:szCs w:val="24"/>
        </w:rPr>
        <w:t>о</w:t>
      </w:r>
      <w:r w:rsidR="0089459E" w:rsidRPr="00FE51A4">
        <w:rPr>
          <w:rFonts w:ascii="Times New Roman" w:hAnsi="Times New Roman" w:cs="Times New Roman"/>
          <w:sz w:val="24"/>
          <w:szCs w:val="24"/>
        </w:rPr>
        <w:t>т</w:t>
      </w:r>
      <w:r w:rsidRPr="00FE51A4">
        <w:rPr>
          <w:rFonts w:ascii="Times New Roman" w:hAnsi="Times New Roman" w:cs="Times New Roman"/>
          <w:sz w:val="24"/>
          <w:szCs w:val="24"/>
        </w:rPr>
        <w:t xml:space="preserve"> </w:t>
      </w:r>
      <w:r w:rsidR="001C28CE">
        <w:rPr>
          <w:rFonts w:ascii="Times New Roman" w:hAnsi="Times New Roman" w:cs="Times New Roman"/>
          <w:sz w:val="24"/>
          <w:szCs w:val="24"/>
        </w:rPr>
        <w:t>1</w:t>
      </w:r>
      <w:r w:rsidRPr="00FE51A4">
        <w:rPr>
          <w:rFonts w:ascii="Times New Roman" w:hAnsi="Times New Roman" w:cs="Times New Roman"/>
          <w:sz w:val="24"/>
          <w:szCs w:val="24"/>
        </w:rPr>
        <w:t xml:space="preserve">1 августа 2014 года № </w:t>
      </w:r>
      <w:r w:rsidR="001C28CE">
        <w:rPr>
          <w:rFonts w:ascii="Times New Roman" w:hAnsi="Times New Roman" w:cs="Times New Roman"/>
          <w:sz w:val="24"/>
          <w:szCs w:val="24"/>
        </w:rPr>
        <w:t>45</w:t>
      </w:r>
    </w:p>
    <w:p w:rsidR="0089459E" w:rsidRPr="00616AB3" w:rsidRDefault="0089459E" w:rsidP="0089459E">
      <w:pPr>
        <w:widowControl/>
        <w:ind w:firstLine="0"/>
        <w:jc w:val="right"/>
        <w:rPr>
          <w:sz w:val="28"/>
          <w:szCs w:val="28"/>
        </w:rPr>
      </w:pPr>
    </w:p>
    <w:p w:rsidR="00616AB3" w:rsidRPr="00616AB3" w:rsidRDefault="00616AB3" w:rsidP="0089459E">
      <w:pPr>
        <w:widowControl/>
        <w:ind w:firstLine="0"/>
        <w:jc w:val="right"/>
        <w:rPr>
          <w:sz w:val="28"/>
          <w:szCs w:val="28"/>
        </w:rPr>
      </w:pPr>
    </w:p>
    <w:p w:rsidR="0089459E" w:rsidRPr="00616AB3" w:rsidRDefault="00332629" w:rsidP="0089459E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6AB3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9459E" w:rsidRPr="0089459E" w:rsidRDefault="00332629" w:rsidP="0089459E">
      <w:pPr>
        <w:widowControl/>
        <w:ind w:firstLine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>роведения антикоррупционной экспертизы нормативных</w:t>
      </w:r>
      <w:r w:rsidR="008945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459E">
        <w:rPr>
          <w:rFonts w:ascii="Times New Roman" w:hAnsi="Times New Roman" w:cs="Times New Roman"/>
          <w:b/>
          <w:bCs/>
          <w:sz w:val="28"/>
          <w:szCs w:val="28"/>
        </w:rPr>
        <w:t xml:space="preserve">правовых актов и их проектов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в администрации муниципального образования сельского поселения «Линёво-Озёрское»</w:t>
      </w:r>
    </w:p>
    <w:p w:rsidR="0089459E" w:rsidRPr="001D1B97" w:rsidRDefault="0089459E" w:rsidP="0089459E">
      <w:pPr>
        <w:widowControl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I. Общие положения</w:t>
      </w:r>
      <w:bookmarkStart w:id="0" w:name="_GoBack"/>
      <w:bookmarkEnd w:id="0"/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287E" w:rsidRDefault="0089459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 xml:space="preserve">1. </w:t>
      </w:r>
      <w:r w:rsidR="000F287E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проводится в целях выявления в </w:t>
      </w:r>
      <w:r w:rsidR="00A103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287E">
        <w:rPr>
          <w:rFonts w:ascii="Times New Roman" w:hAnsi="Times New Roman" w:cs="Times New Roman"/>
          <w:sz w:val="28"/>
          <w:szCs w:val="28"/>
        </w:rPr>
        <w:t xml:space="preserve">нормативных правовых актах и проектах </w:t>
      </w:r>
      <w:r w:rsidR="00A103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287E">
        <w:rPr>
          <w:rFonts w:ascii="Times New Roman" w:hAnsi="Times New Roman" w:cs="Times New Roman"/>
          <w:sz w:val="28"/>
          <w:szCs w:val="28"/>
        </w:rPr>
        <w:t>нормативных правовых актов коррупциогенных факторов и их последующего устранения.</w:t>
      </w:r>
    </w:p>
    <w:p w:rsidR="0089459E" w:rsidRPr="0089459E" w:rsidRDefault="00A10315" w:rsidP="0089459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9459E" w:rsidRPr="0089459E">
        <w:rPr>
          <w:rFonts w:ascii="Times New Roman" w:hAnsi="Times New Roman" w:cs="Times New Roman"/>
          <w:sz w:val="28"/>
          <w:szCs w:val="28"/>
        </w:rPr>
        <w:t xml:space="preserve">Антикоррупционной экспертизе подлежат проекты </w:t>
      </w:r>
      <w:r w:rsidR="001C0A3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B8333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C246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B8333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6213">
        <w:rPr>
          <w:rFonts w:ascii="Times New Roman" w:hAnsi="Times New Roman" w:cs="Times New Roman"/>
          <w:bCs/>
          <w:sz w:val="28"/>
          <w:szCs w:val="28"/>
        </w:rPr>
        <w:t xml:space="preserve">главы </w:t>
      </w:r>
      <w:r w:rsidR="00CC246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26213">
        <w:rPr>
          <w:rFonts w:ascii="Times New Roman" w:hAnsi="Times New Roman" w:cs="Times New Roman"/>
          <w:bCs/>
          <w:sz w:val="28"/>
          <w:szCs w:val="28"/>
        </w:rPr>
        <w:t xml:space="preserve"> (в случае, когда глава возглавляет администрацию)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, </w:t>
      </w:r>
      <w:r w:rsidR="000F287E">
        <w:rPr>
          <w:rFonts w:ascii="Times New Roman" w:hAnsi="Times New Roman" w:cs="Times New Roman"/>
          <w:sz w:val="28"/>
          <w:szCs w:val="28"/>
        </w:rPr>
        <w:t xml:space="preserve">проектов иных муниципальных нормативных правовых актов, разрабатываемых </w:t>
      </w:r>
      <w:r w:rsidR="00D26213">
        <w:rPr>
          <w:rFonts w:ascii="Times New Roman" w:hAnsi="Times New Roman" w:cs="Times New Roman"/>
          <w:sz w:val="28"/>
          <w:szCs w:val="28"/>
        </w:rPr>
        <w:t>администрацией</w:t>
      </w:r>
      <w:r w:rsidR="00CC2469" w:rsidRPr="00CC2469">
        <w:rPr>
          <w:rFonts w:ascii="Times New Roman" w:hAnsi="Times New Roman" w:cs="Times New Roman"/>
          <w:sz w:val="28"/>
          <w:szCs w:val="28"/>
        </w:rPr>
        <w:t xml:space="preserve"> </w:t>
      </w:r>
      <w:r w:rsidR="00CC246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26213">
        <w:rPr>
          <w:rFonts w:ascii="Times New Roman" w:hAnsi="Times New Roman" w:cs="Times New Roman"/>
          <w:sz w:val="28"/>
          <w:szCs w:val="28"/>
        </w:rPr>
        <w:t xml:space="preserve"> (далее – проекты муниципальных нормативных правовых актов)</w:t>
      </w:r>
      <w:r w:rsidR="000F287E" w:rsidRPr="00D26213">
        <w:rPr>
          <w:rFonts w:ascii="Times New Roman" w:hAnsi="Times New Roman" w:cs="Times New Roman"/>
          <w:sz w:val="28"/>
          <w:szCs w:val="28"/>
        </w:rPr>
        <w:t xml:space="preserve">,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1C0A3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D26213">
        <w:rPr>
          <w:rFonts w:ascii="Times New Roman" w:hAnsi="Times New Roman" w:cs="Times New Roman"/>
          <w:sz w:val="28"/>
          <w:szCs w:val="28"/>
        </w:rPr>
        <w:t>администрации</w:t>
      </w:r>
      <w:r w:rsidR="00CC2469" w:rsidRPr="00CC2469">
        <w:rPr>
          <w:rFonts w:ascii="Times New Roman" w:hAnsi="Times New Roman" w:cs="Times New Roman"/>
          <w:sz w:val="28"/>
          <w:szCs w:val="28"/>
        </w:rPr>
        <w:t xml:space="preserve"> </w:t>
      </w:r>
      <w:r w:rsidR="00CC246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26213">
        <w:rPr>
          <w:rFonts w:ascii="Times New Roman" w:hAnsi="Times New Roman" w:cs="Times New Roman"/>
          <w:sz w:val="28"/>
          <w:szCs w:val="28"/>
        </w:rPr>
        <w:t xml:space="preserve">, главы </w:t>
      </w:r>
      <w:r w:rsidR="00CC24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CC2469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 </w:t>
      </w:r>
      <w:r w:rsidR="00D26213">
        <w:rPr>
          <w:rFonts w:ascii="Times New Roman" w:hAnsi="Times New Roman" w:cs="Times New Roman"/>
          <w:sz w:val="28"/>
          <w:szCs w:val="28"/>
        </w:rPr>
        <w:t xml:space="preserve">(далее – муниципальные нормативные правовые акты)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 в целях выявления в них коррупциогенных факторов и их последующего устранения.</w:t>
      </w:r>
    </w:p>
    <w:p w:rsidR="0089459E" w:rsidRDefault="00A10315" w:rsidP="0089459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. Антикоррупционная экспертиза осуществляется в соответствии с </w:t>
      </w:r>
      <w:hyperlink r:id="rId10" w:history="1">
        <w:r w:rsidR="00AB33F1">
          <w:rPr>
            <w:rFonts w:ascii="Times New Roman" w:hAnsi="Times New Roman" w:cs="Times New Roman"/>
            <w:color w:val="000000"/>
            <w:sz w:val="28"/>
            <w:szCs w:val="28"/>
          </w:rPr>
          <w:t>Методикой</w:t>
        </w:r>
      </w:hyperlink>
      <w:r w:rsidR="0089459E" w:rsidRPr="0089459E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</w:t>
      </w:r>
      <w:r w:rsidR="00632E76">
        <w:rPr>
          <w:rFonts w:ascii="Times New Roman" w:hAnsi="Times New Roman" w:cs="Times New Roman"/>
          <w:sz w:val="28"/>
          <w:szCs w:val="28"/>
        </w:rPr>
        <w:t>№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 96 </w:t>
      </w:r>
      <w:r w:rsidR="00632E76">
        <w:rPr>
          <w:rFonts w:ascii="Times New Roman" w:hAnsi="Times New Roman" w:cs="Times New Roman"/>
          <w:sz w:val="28"/>
          <w:szCs w:val="28"/>
        </w:rPr>
        <w:t>«</w:t>
      </w:r>
      <w:r w:rsidR="0089459E" w:rsidRPr="0089459E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632E76">
        <w:rPr>
          <w:rFonts w:ascii="Times New Roman" w:hAnsi="Times New Roman" w:cs="Times New Roman"/>
          <w:sz w:val="28"/>
          <w:szCs w:val="28"/>
        </w:rPr>
        <w:t>»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 (далее - Методика).</w:t>
      </w:r>
    </w:p>
    <w:p w:rsidR="000F287E" w:rsidRDefault="00A10315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287E">
        <w:rPr>
          <w:rFonts w:ascii="Times New Roman" w:hAnsi="Times New Roman" w:cs="Times New Roman"/>
          <w:sz w:val="28"/>
          <w:szCs w:val="28"/>
        </w:rPr>
        <w:t>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широта дискреционных полномочий - отсутствие или неопределенность сроков, условий или оснований принятия решения, наличие дублирующих органов местного самоуправления (их должностных лиц);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определение компетенции по формуле "вправе" - диспозитивное установление возможности совершения органами местного самоуправления (их должностными лицами) действий в отношении граждан и организаций;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местного самоуправления (их должностных лиц);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чрезмерная свобода подзаконного нормотворчества - наличие бланкетных и отсылочных норм, приводящее к принятию </w:t>
      </w:r>
      <w:r w:rsidR="00A10315">
        <w:rPr>
          <w:rFonts w:ascii="Times New Roman" w:hAnsi="Times New Roman" w:cs="Times New Roman"/>
          <w:sz w:val="28"/>
          <w:szCs w:val="28"/>
        </w:rPr>
        <w:t>муниципальных актов</w:t>
      </w:r>
      <w:r>
        <w:rPr>
          <w:rFonts w:ascii="Times New Roman" w:hAnsi="Times New Roman" w:cs="Times New Roman"/>
          <w:sz w:val="28"/>
          <w:szCs w:val="28"/>
        </w:rPr>
        <w:t xml:space="preserve">, вторгающихся в компетенцию органа местного самоуправления, принявшего первоначальный </w:t>
      </w:r>
      <w:r w:rsidR="00A1031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нормативный правовой акт;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принятие нормативного правового акта за пределами компетенции - нарушение компетенции органов  местного самоуправления (их должностных лиц) при принятии </w:t>
      </w:r>
      <w:r w:rsidR="00A103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актов;</w:t>
      </w:r>
    </w:p>
    <w:p w:rsidR="000F287E" w:rsidRDefault="00D26213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F287E">
        <w:rPr>
          <w:rFonts w:ascii="Times New Roman" w:hAnsi="Times New Roman" w:cs="Times New Roman"/>
          <w:sz w:val="28"/>
          <w:szCs w:val="28"/>
        </w:rPr>
        <w:t>) отсутствие или неполнота административных процедур - отсутствие порядка совершения органами местного самоуправления (их должностными лицами) определенных действий либо одного из элементов такого порядка;</w:t>
      </w:r>
    </w:p>
    <w:p w:rsidR="000F287E" w:rsidRDefault="00D26213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0F287E">
        <w:rPr>
          <w:rFonts w:ascii="Times New Roman" w:hAnsi="Times New Roman" w:cs="Times New Roman"/>
          <w:sz w:val="28"/>
          <w:szCs w:val="28"/>
        </w:rPr>
        <w:t>) отказ от конкурсных (аукционных) процедур - закрепление административного порядка предоставления права (блага).</w:t>
      </w:r>
    </w:p>
    <w:p w:rsidR="000F287E" w:rsidRDefault="00E7710A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287E">
        <w:rPr>
          <w:rFonts w:ascii="Times New Roman" w:hAnsi="Times New Roman" w:cs="Times New Roman"/>
          <w:sz w:val="28"/>
          <w:szCs w:val="28"/>
        </w:rPr>
        <w:t>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злоупотребление правом заявителя органами местного самоуправления (их должностными лицами) - отсутствие четкой регламентации прав граждан и организаций;</w:t>
      </w:r>
    </w:p>
    <w:p w:rsidR="000F287E" w:rsidRDefault="000F287E" w:rsidP="000F287E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юридико-лингвистическая неопределенность - употребление неустоявшихся,</w:t>
      </w:r>
      <w:r w:rsidR="004C5F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двусмысленных терминов и категорий оценочного характера.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</w:p>
    <w:p w:rsidR="0089459E" w:rsidRPr="0089459E" w:rsidRDefault="0089459E" w:rsidP="0089459E">
      <w:pPr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II. Порядок проведения антикоррупционной экспертизы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A103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9459E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ED9" w:rsidRDefault="00B904C2" w:rsidP="00B904C2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471529">
        <w:rPr>
          <w:rFonts w:ascii="Times New Roman" w:hAnsi="Times New Roman" w:cs="Times New Roman"/>
          <w:sz w:val="28"/>
          <w:szCs w:val="28"/>
        </w:rPr>
        <w:t>6</w:t>
      </w:r>
      <w:r w:rsidR="0089459E" w:rsidRPr="00471529">
        <w:rPr>
          <w:rFonts w:ascii="Times New Roman" w:hAnsi="Times New Roman" w:cs="Times New Roman"/>
          <w:sz w:val="28"/>
          <w:szCs w:val="28"/>
        </w:rPr>
        <w:t>.</w:t>
      </w:r>
      <w:r w:rsidR="00F31704">
        <w:rPr>
          <w:rFonts w:ascii="Times New Roman" w:hAnsi="Times New Roman" w:cs="Times New Roman"/>
          <w:sz w:val="28"/>
          <w:szCs w:val="28"/>
        </w:rPr>
        <w:t xml:space="preserve"> </w:t>
      </w:r>
      <w:r w:rsidR="00E7710A" w:rsidRPr="00471529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проектов  муниципальных нормативных правовых актов, </w:t>
      </w:r>
      <w:r w:rsidR="00390ED9" w:rsidRPr="00471529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6903E9">
        <w:rPr>
          <w:rFonts w:ascii="Times New Roman" w:hAnsi="Times New Roman" w:cs="Times New Roman"/>
          <w:sz w:val="28"/>
          <w:szCs w:val="28"/>
        </w:rPr>
        <w:t xml:space="preserve">заместителем руководителя администрации муниципального образования сельского поселения «Линёво-Озёрское» </w:t>
      </w:r>
      <w:r w:rsidRPr="00471529">
        <w:rPr>
          <w:rFonts w:ascii="Times New Roman" w:hAnsi="Times New Roman" w:cs="Times New Roman"/>
          <w:sz w:val="28"/>
          <w:szCs w:val="28"/>
        </w:rPr>
        <w:t>(далее – исполнитель)</w:t>
      </w:r>
      <w:r w:rsidR="00390ED9" w:rsidRPr="00471529">
        <w:rPr>
          <w:rFonts w:ascii="Times New Roman" w:hAnsi="Times New Roman" w:cs="Times New Roman"/>
          <w:sz w:val="28"/>
          <w:szCs w:val="28"/>
        </w:rPr>
        <w:t>.</w:t>
      </w:r>
    </w:p>
    <w:p w:rsidR="00F21A5D" w:rsidRPr="0089459E" w:rsidRDefault="00B904C2" w:rsidP="00B904C2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1A5D" w:rsidRPr="0089459E">
        <w:rPr>
          <w:rFonts w:ascii="Times New Roman" w:hAnsi="Times New Roman" w:cs="Times New Roman"/>
          <w:sz w:val="28"/>
          <w:szCs w:val="28"/>
        </w:rPr>
        <w:t>нтикоррупционн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F21A5D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F21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6358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F21A5D" w:rsidRPr="0089459E">
        <w:rPr>
          <w:rFonts w:ascii="Times New Roman" w:hAnsi="Times New Roman" w:cs="Times New Roman"/>
          <w:sz w:val="28"/>
          <w:szCs w:val="28"/>
        </w:rPr>
        <w:t xml:space="preserve">со дня поступления </w:t>
      </w:r>
      <w:r>
        <w:rPr>
          <w:rFonts w:ascii="Times New Roman" w:hAnsi="Times New Roman" w:cs="Times New Roman"/>
          <w:sz w:val="28"/>
          <w:szCs w:val="28"/>
        </w:rPr>
        <w:t>исполнителю</w:t>
      </w:r>
      <w:r w:rsidR="00F21A5D" w:rsidRPr="0089459E">
        <w:rPr>
          <w:rFonts w:ascii="Times New Roman" w:hAnsi="Times New Roman" w:cs="Times New Roman"/>
          <w:sz w:val="28"/>
          <w:szCs w:val="28"/>
        </w:rPr>
        <w:t>.</w:t>
      </w:r>
    </w:p>
    <w:p w:rsidR="0089459E" w:rsidRPr="0089459E" w:rsidRDefault="00B904C2" w:rsidP="00B904C2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При выявлении в проекте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коррупциогенных факторов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отражает </w:t>
      </w:r>
      <w:r w:rsidR="0089459E" w:rsidRPr="0089459E">
        <w:rPr>
          <w:rFonts w:ascii="Times New Roman" w:hAnsi="Times New Roman" w:cs="Times New Roman"/>
          <w:sz w:val="28"/>
          <w:szCs w:val="28"/>
        </w:rPr>
        <w:lastRenderedPageBreak/>
        <w:t xml:space="preserve">выявленные коррупциогенные факторы в заключении по результатам проведения антикоррупционной экспертизы со ссылкой на положения </w:t>
      </w:r>
      <w:hyperlink r:id="rId11" w:history="1">
        <w:r w:rsidR="0089459E" w:rsidRPr="00B904C2">
          <w:rPr>
            <w:rFonts w:ascii="Times New Roman" w:hAnsi="Times New Roman" w:cs="Times New Roman"/>
            <w:color w:val="000000"/>
            <w:sz w:val="28"/>
            <w:szCs w:val="28"/>
          </w:rPr>
          <w:t>Методики</w:t>
        </w:r>
      </w:hyperlink>
      <w:r w:rsidR="0089459E" w:rsidRPr="0089459E">
        <w:rPr>
          <w:rFonts w:ascii="Times New Roman" w:hAnsi="Times New Roman" w:cs="Times New Roman"/>
          <w:sz w:val="28"/>
          <w:szCs w:val="28"/>
        </w:rPr>
        <w:t>.</w:t>
      </w:r>
    </w:p>
    <w:p w:rsidR="0089459E" w:rsidRPr="0089459E" w:rsidRDefault="00B904C2" w:rsidP="00A52531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. Отсутствие коррупциогенных факторов в проекте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подтверждается согласованием проекта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акта </w:t>
      </w:r>
      <w:r>
        <w:rPr>
          <w:rFonts w:ascii="Times New Roman" w:hAnsi="Times New Roman" w:cs="Times New Roman"/>
          <w:sz w:val="28"/>
          <w:szCs w:val="28"/>
        </w:rPr>
        <w:t>исполнителем</w:t>
      </w:r>
      <w:r w:rsidR="0089459E" w:rsidRPr="0089459E">
        <w:rPr>
          <w:rFonts w:ascii="Times New Roman" w:hAnsi="Times New Roman" w:cs="Times New Roman"/>
          <w:sz w:val="28"/>
          <w:szCs w:val="28"/>
        </w:rPr>
        <w:t>.</w:t>
      </w:r>
    </w:p>
    <w:p w:rsidR="0089459E" w:rsidRPr="0089459E" w:rsidRDefault="00A52531" w:rsidP="00A52531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. После устранения коррупциогенных факторов, выявленных при проведении антикоррупционной экспертизы, доработанный проект нормативного правового акта направляется на повторное рассмотрение  </w:t>
      </w:r>
      <w:r w:rsidR="00B904C2">
        <w:rPr>
          <w:rFonts w:ascii="Times New Roman" w:hAnsi="Times New Roman" w:cs="Times New Roman"/>
          <w:sz w:val="28"/>
          <w:szCs w:val="28"/>
        </w:rPr>
        <w:t>исполнителю</w:t>
      </w:r>
      <w:r w:rsidR="0089459E" w:rsidRPr="0089459E">
        <w:rPr>
          <w:rFonts w:ascii="Times New Roman" w:hAnsi="Times New Roman" w:cs="Times New Roman"/>
          <w:sz w:val="28"/>
          <w:szCs w:val="28"/>
        </w:rPr>
        <w:t>.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459E" w:rsidRPr="0089459E" w:rsidRDefault="0089459E" w:rsidP="0089459E">
      <w:pPr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 xml:space="preserve">III. Обеспечение проведения </w:t>
      </w:r>
      <w:proofErr w:type="gramStart"/>
      <w:r w:rsidRPr="0089459E">
        <w:rPr>
          <w:rFonts w:ascii="Times New Roman" w:hAnsi="Times New Roman" w:cs="Times New Roman"/>
          <w:sz w:val="28"/>
          <w:szCs w:val="28"/>
        </w:rPr>
        <w:t>независимой</w:t>
      </w:r>
      <w:proofErr w:type="gramEnd"/>
      <w:r w:rsidRPr="0089459E">
        <w:rPr>
          <w:rFonts w:ascii="Times New Roman" w:hAnsi="Times New Roman" w:cs="Times New Roman"/>
          <w:sz w:val="28"/>
          <w:szCs w:val="28"/>
        </w:rPr>
        <w:t xml:space="preserve"> антикоррупционной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экспертизы проектов нормативных правовых актов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2531" w:rsidRDefault="00A52531" w:rsidP="00F6358F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9459E" w:rsidRPr="008945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обеспечения возможности проведения независимой антикоррупционной экспертизы проектов муниципальных нормативных правовых актов специалисты, ответственные за подготовку проектов </w:t>
      </w:r>
      <w:r w:rsidR="00F6358F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обеспечивают представление указанных проектов муниципальных нормативных правовых актов для их размещения на официальном сайте </w:t>
      </w:r>
      <w:r w:rsidR="00D26213">
        <w:rPr>
          <w:rFonts w:ascii="Times New Roman" w:hAnsi="Times New Roman" w:cs="Times New Roman"/>
          <w:sz w:val="28"/>
          <w:szCs w:val="28"/>
        </w:rPr>
        <w:t>администрации</w:t>
      </w:r>
      <w:r w:rsidR="004B64E9">
        <w:rPr>
          <w:rFonts w:ascii="Times New Roman" w:hAnsi="Times New Roman" w:cs="Times New Roman"/>
          <w:sz w:val="28"/>
          <w:szCs w:val="28"/>
        </w:rPr>
        <w:t xml:space="preserve"> </w:t>
      </w:r>
      <w:r w:rsidR="00F6358F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26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B7693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B769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дат начала и окончания приема заключений по результатам независимой антикоррупционной экспертизы.</w:t>
      </w:r>
      <w:proofErr w:type="gramEnd"/>
    </w:p>
    <w:p w:rsidR="0089459E" w:rsidRPr="0089459E" w:rsidRDefault="0089459E" w:rsidP="00A52531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89459E" w:rsidRPr="0089459E" w:rsidRDefault="0089459E" w:rsidP="0089459E">
      <w:pPr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IV. Порядок проведения антикоррупционной экспертизы</w:t>
      </w:r>
    </w:p>
    <w:p w:rsidR="0089459E" w:rsidRPr="0089459E" w:rsidRDefault="00B76932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89459E" w:rsidRPr="0089459E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89459E" w:rsidRPr="0089459E" w:rsidRDefault="0089459E" w:rsidP="0089459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459E" w:rsidRPr="0089459E" w:rsidRDefault="0089459E" w:rsidP="00F31704">
      <w:pPr>
        <w:widowControl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 xml:space="preserve">12. Антикоррупционная экспертиза действующих </w:t>
      </w:r>
      <w:r w:rsidR="00795C8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9459E">
        <w:rPr>
          <w:rFonts w:ascii="Times New Roman" w:hAnsi="Times New Roman" w:cs="Times New Roman"/>
          <w:sz w:val="28"/>
          <w:szCs w:val="28"/>
        </w:rPr>
        <w:t>нормативных правовых актов проводится при мониторинге их правоприменения.</w:t>
      </w:r>
    </w:p>
    <w:p w:rsidR="0089459E" w:rsidRPr="0089459E" w:rsidRDefault="0089459E" w:rsidP="00F31704">
      <w:pPr>
        <w:widowControl/>
        <w:rPr>
          <w:rFonts w:ascii="Times New Roman" w:hAnsi="Times New Roman" w:cs="Times New Roman"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13. Мониторинг проводится</w:t>
      </w:r>
      <w:r w:rsidR="00AB33F1">
        <w:rPr>
          <w:rFonts w:ascii="Times New Roman" w:hAnsi="Times New Roman" w:cs="Times New Roman"/>
          <w:sz w:val="28"/>
          <w:szCs w:val="28"/>
        </w:rPr>
        <w:t>, специалистами,</w:t>
      </w:r>
      <w:r w:rsidRPr="0089459E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</w:t>
      </w:r>
      <w:r w:rsidR="00D26213">
        <w:rPr>
          <w:rFonts w:ascii="Times New Roman" w:hAnsi="Times New Roman" w:cs="Times New Roman"/>
          <w:sz w:val="28"/>
          <w:szCs w:val="28"/>
        </w:rPr>
        <w:t>администрации</w:t>
      </w:r>
      <w:r w:rsidR="00AB33F1">
        <w:rPr>
          <w:rFonts w:ascii="Times New Roman" w:hAnsi="Times New Roman" w:cs="Times New Roman"/>
          <w:sz w:val="28"/>
          <w:szCs w:val="28"/>
        </w:rPr>
        <w:t xml:space="preserve"> </w:t>
      </w:r>
      <w:r w:rsidR="00F6358F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4B6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459E">
        <w:rPr>
          <w:rFonts w:ascii="Times New Roman" w:hAnsi="Times New Roman" w:cs="Times New Roman"/>
          <w:sz w:val="28"/>
          <w:szCs w:val="28"/>
        </w:rPr>
        <w:t>в соответствии с их компетенцией.</w:t>
      </w:r>
    </w:p>
    <w:p w:rsidR="0050340F" w:rsidRDefault="0089459E" w:rsidP="00F31704">
      <w:pPr>
        <w:widowControl/>
        <w:rPr>
          <w:rFonts w:ascii="Times New Roman" w:hAnsi="Times New Roman" w:cs="Times New Roman"/>
          <w:i/>
          <w:iCs/>
          <w:sz w:val="28"/>
          <w:szCs w:val="28"/>
        </w:rPr>
      </w:pPr>
      <w:r w:rsidRPr="0089459E">
        <w:rPr>
          <w:rFonts w:ascii="Times New Roman" w:hAnsi="Times New Roman" w:cs="Times New Roman"/>
          <w:sz w:val="28"/>
          <w:szCs w:val="28"/>
        </w:rPr>
        <w:t>1</w:t>
      </w:r>
      <w:r w:rsidR="00795C85">
        <w:rPr>
          <w:rFonts w:ascii="Times New Roman" w:hAnsi="Times New Roman" w:cs="Times New Roman"/>
          <w:sz w:val="28"/>
          <w:szCs w:val="28"/>
        </w:rPr>
        <w:t>4</w:t>
      </w:r>
      <w:r w:rsidRPr="0089459E">
        <w:rPr>
          <w:rFonts w:ascii="Times New Roman" w:hAnsi="Times New Roman" w:cs="Times New Roman"/>
          <w:sz w:val="28"/>
          <w:szCs w:val="28"/>
        </w:rPr>
        <w:t xml:space="preserve">. При выявлении в ходе мониторинга </w:t>
      </w:r>
      <w:r w:rsidR="00795C8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9459E">
        <w:rPr>
          <w:rFonts w:ascii="Times New Roman" w:hAnsi="Times New Roman" w:cs="Times New Roman"/>
          <w:sz w:val="28"/>
          <w:szCs w:val="28"/>
        </w:rPr>
        <w:t>нормативных правовых актах положений, способствующих созданию условий для проявления коррупции</w:t>
      </w:r>
      <w:r w:rsidR="00795C85">
        <w:rPr>
          <w:rFonts w:ascii="Times New Roman" w:hAnsi="Times New Roman" w:cs="Times New Roman"/>
          <w:sz w:val="28"/>
          <w:szCs w:val="28"/>
        </w:rPr>
        <w:t xml:space="preserve">, подготавливается </w:t>
      </w:r>
      <w:r w:rsidRPr="0089459E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795C85">
        <w:rPr>
          <w:rFonts w:ascii="Times New Roman" w:hAnsi="Times New Roman" w:cs="Times New Roman"/>
          <w:sz w:val="28"/>
          <w:szCs w:val="28"/>
        </w:rPr>
        <w:t xml:space="preserve">е, </w:t>
      </w:r>
      <w:r w:rsidRPr="0089459E">
        <w:rPr>
          <w:rFonts w:ascii="Times New Roman" w:hAnsi="Times New Roman" w:cs="Times New Roman"/>
          <w:sz w:val="28"/>
          <w:szCs w:val="28"/>
        </w:rPr>
        <w:t xml:space="preserve"> в порядке, предусмотренном </w:t>
      </w:r>
      <w:r w:rsidR="00795C85">
        <w:rPr>
          <w:rFonts w:ascii="Times New Roman" w:hAnsi="Times New Roman" w:cs="Times New Roman"/>
          <w:sz w:val="28"/>
          <w:szCs w:val="28"/>
        </w:rPr>
        <w:t xml:space="preserve"> пунктом </w:t>
      </w:r>
      <w:hyperlink w:anchor="Par53" w:history="1">
        <w:r w:rsidR="00795C85">
          <w:rPr>
            <w:rFonts w:ascii="Times New Roman" w:hAnsi="Times New Roman" w:cs="Times New Roman"/>
            <w:color w:val="000000"/>
            <w:sz w:val="28"/>
            <w:szCs w:val="28"/>
          </w:rPr>
          <w:t>8</w:t>
        </w:r>
      </w:hyperlink>
      <w:r w:rsidR="00795C85">
        <w:rPr>
          <w:rFonts w:ascii="Times New Roman" w:hAnsi="Times New Roman" w:cs="Times New Roman"/>
          <w:sz w:val="28"/>
          <w:szCs w:val="28"/>
        </w:rPr>
        <w:t xml:space="preserve"> настоящего порядка, которое направляется </w:t>
      </w:r>
      <w:r w:rsidR="0050340F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D26213">
        <w:rPr>
          <w:rFonts w:ascii="Times New Roman" w:hAnsi="Times New Roman" w:cs="Times New Roman"/>
          <w:sz w:val="28"/>
          <w:szCs w:val="28"/>
        </w:rPr>
        <w:t>администрации</w:t>
      </w:r>
      <w:r w:rsidR="0050340F">
        <w:rPr>
          <w:rFonts w:ascii="Times New Roman" w:hAnsi="Times New Roman" w:cs="Times New Roman"/>
          <w:sz w:val="28"/>
          <w:szCs w:val="28"/>
        </w:rPr>
        <w:t xml:space="preserve"> </w:t>
      </w:r>
      <w:r w:rsidR="00F6358F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4B6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340F" w:rsidRPr="0050340F">
        <w:rPr>
          <w:rFonts w:ascii="Times New Roman" w:hAnsi="Times New Roman" w:cs="Times New Roman"/>
          <w:iCs/>
          <w:sz w:val="28"/>
          <w:szCs w:val="28"/>
        </w:rPr>
        <w:t>для организации работы по устранению выявленных коррупциогенных факторов</w:t>
      </w:r>
      <w:r w:rsidR="0050340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9459E" w:rsidRDefault="0089459E" w:rsidP="00471529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71529" w:rsidRPr="0089459E" w:rsidRDefault="00471529" w:rsidP="00471529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471529" w:rsidRPr="0089459E" w:rsidSect="001C28CE">
      <w:footerReference w:type="default" r:id="rId12"/>
      <w:type w:val="continuous"/>
      <w:pgSz w:w="11906" w:h="16838"/>
      <w:pgMar w:top="1134" w:right="851" w:bottom="1134" w:left="1701" w:header="720" w:footer="454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58A" w:rsidRDefault="00CB358A" w:rsidP="00856093">
      <w:r>
        <w:separator/>
      </w:r>
    </w:p>
  </w:endnote>
  <w:endnote w:type="continuationSeparator" w:id="0">
    <w:p w:rsidR="00CB358A" w:rsidRDefault="00CB358A" w:rsidP="00856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93" w:rsidRDefault="00F218AE">
    <w:pPr>
      <w:pStyle w:val="aff1"/>
      <w:jc w:val="right"/>
    </w:pPr>
    <w:r>
      <w:fldChar w:fldCharType="begin"/>
    </w:r>
    <w:r w:rsidR="00856093">
      <w:instrText>PAGE   \* MERGEFORMAT</w:instrText>
    </w:r>
    <w:r>
      <w:fldChar w:fldCharType="separate"/>
    </w:r>
    <w:r w:rsidR="001C28CE">
      <w:rPr>
        <w:noProof/>
      </w:rPr>
      <w:t>4</w:t>
    </w:r>
    <w:r>
      <w:fldChar w:fldCharType="end"/>
    </w:r>
  </w:p>
  <w:p w:rsidR="00856093" w:rsidRDefault="00856093">
    <w:pPr>
      <w:pStyle w:val="af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58A" w:rsidRDefault="00CB358A" w:rsidP="00856093">
      <w:r>
        <w:separator/>
      </w:r>
    </w:p>
  </w:footnote>
  <w:footnote w:type="continuationSeparator" w:id="0">
    <w:p w:rsidR="00CB358A" w:rsidRDefault="00CB358A" w:rsidP="00856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DD9"/>
    <w:rsid w:val="00017A55"/>
    <w:rsid w:val="00042E2A"/>
    <w:rsid w:val="00046451"/>
    <w:rsid w:val="00063DEC"/>
    <w:rsid w:val="0007235F"/>
    <w:rsid w:val="0008734A"/>
    <w:rsid w:val="00090A4A"/>
    <w:rsid w:val="000F00E7"/>
    <w:rsid w:val="000F2019"/>
    <w:rsid w:val="000F287E"/>
    <w:rsid w:val="00102E72"/>
    <w:rsid w:val="00131151"/>
    <w:rsid w:val="00180018"/>
    <w:rsid w:val="001A0835"/>
    <w:rsid w:val="001B0000"/>
    <w:rsid w:val="001C0A3A"/>
    <w:rsid w:val="001C11A3"/>
    <w:rsid w:val="001C13B6"/>
    <w:rsid w:val="001C28CE"/>
    <w:rsid w:val="001D1B97"/>
    <w:rsid w:val="00213319"/>
    <w:rsid w:val="00251426"/>
    <w:rsid w:val="00252074"/>
    <w:rsid w:val="00297309"/>
    <w:rsid w:val="002B6F1B"/>
    <w:rsid w:val="002E114F"/>
    <w:rsid w:val="002F7984"/>
    <w:rsid w:val="00332629"/>
    <w:rsid w:val="00332AC5"/>
    <w:rsid w:val="00390ED9"/>
    <w:rsid w:val="003B403C"/>
    <w:rsid w:val="0042238B"/>
    <w:rsid w:val="0043303E"/>
    <w:rsid w:val="00435071"/>
    <w:rsid w:val="0046475E"/>
    <w:rsid w:val="00471529"/>
    <w:rsid w:val="0047462B"/>
    <w:rsid w:val="004873F2"/>
    <w:rsid w:val="004924FA"/>
    <w:rsid w:val="004A63EF"/>
    <w:rsid w:val="004B3F48"/>
    <w:rsid w:val="004B64E9"/>
    <w:rsid w:val="004C0BA1"/>
    <w:rsid w:val="004C5F27"/>
    <w:rsid w:val="004D0B55"/>
    <w:rsid w:val="004D45D4"/>
    <w:rsid w:val="004F38D9"/>
    <w:rsid w:val="0050340F"/>
    <w:rsid w:val="005352D9"/>
    <w:rsid w:val="0054146D"/>
    <w:rsid w:val="00555DF7"/>
    <w:rsid w:val="005571B0"/>
    <w:rsid w:val="005635DA"/>
    <w:rsid w:val="005A5F77"/>
    <w:rsid w:val="005C13DF"/>
    <w:rsid w:val="005D2F8B"/>
    <w:rsid w:val="005E5EF7"/>
    <w:rsid w:val="00601905"/>
    <w:rsid w:val="00616AB3"/>
    <w:rsid w:val="0062300F"/>
    <w:rsid w:val="00632E76"/>
    <w:rsid w:val="006527AE"/>
    <w:rsid w:val="00655929"/>
    <w:rsid w:val="00660683"/>
    <w:rsid w:val="00664A7B"/>
    <w:rsid w:val="00673F01"/>
    <w:rsid w:val="00676A9E"/>
    <w:rsid w:val="00682441"/>
    <w:rsid w:val="00682D83"/>
    <w:rsid w:val="006903E9"/>
    <w:rsid w:val="006B295F"/>
    <w:rsid w:val="006B7916"/>
    <w:rsid w:val="006C0EB6"/>
    <w:rsid w:val="006E7678"/>
    <w:rsid w:val="006F6BD0"/>
    <w:rsid w:val="007110D7"/>
    <w:rsid w:val="00720FFF"/>
    <w:rsid w:val="0073512B"/>
    <w:rsid w:val="007441A8"/>
    <w:rsid w:val="007556FC"/>
    <w:rsid w:val="007704C1"/>
    <w:rsid w:val="00795C85"/>
    <w:rsid w:val="007972F7"/>
    <w:rsid w:val="007A404C"/>
    <w:rsid w:val="007B6FD8"/>
    <w:rsid w:val="007C09E5"/>
    <w:rsid w:val="007E02F8"/>
    <w:rsid w:val="008069FB"/>
    <w:rsid w:val="00817F70"/>
    <w:rsid w:val="00856093"/>
    <w:rsid w:val="00870053"/>
    <w:rsid w:val="008907D5"/>
    <w:rsid w:val="0089459E"/>
    <w:rsid w:val="008954BA"/>
    <w:rsid w:val="008963CD"/>
    <w:rsid w:val="00896ECB"/>
    <w:rsid w:val="008C38A0"/>
    <w:rsid w:val="008D1755"/>
    <w:rsid w:val="008E0DD9"/>
    <w:rsid w:val="008F20DA"/>
    <w:rsid w:val="00931124"/>
    <w:rsid w:val="00942D11"/>
    <w:rsid w:val="00944938"/>
    <w:rsid w:val="0094570C"/>
    <w:rsid w:val="0097207B"/>
    <w:rsid w:val="00997651"/>
    <w:rsid w:val="009B6168"/>
    <w:rsid w:val="009B7A05"/>
    <w:rsid w:val="009F6E82"/>
    <w:rsid w:val="00A01428"/>
    <w:rsid w:val="00A057C1"/>
    <w:rsid w:val="00A10315"/>
    <w:rsid w:val="00A15E60"/>
    <w:rsid w:val="00A30805"/>
    <w:rsid w:val="00A30BFD"/>
    <w:rsid w:val="00A52531"/>
    <w:rsid w:val="00A561F1"/>
    <w:rsid w:val="00A61259"/>
    <w:rsid w:val="00A72CAD"/>
    <w:rsid w:val="00AB33F1"/>
    <w:rsid w:val="00AB437E"/>
    <w:rsid w:val="00AB6369"/>
    <w:rsid w:val="00AD3B53"/>
    <w:rsid w:val="00AE68F6"/>
    <w:rsid w:val="00B059AA"/>
    <w:rsid w:val="00B0788C"/>
    <w:rsid w:val="00B31CAD"/>
    <w:rsid w:val="00B55C21"/>
    <w:rsid w:val="00B76932"/>
    <w:rsid w:val="00B83337"/>
    <w:rsid w:val="00B84064"/>
    <w:rsid w:val="00B904C2"/>
    <w:rsid w:val="00B97521"/>
    <w:rsid w:val="00BA1CD8"/>
    <w:rsid w:val="00BC275D"/>
    <w:rsid w:val="00BC570E"/>
    <w:rsid w:val="00BD2EC1"/>
    <w:rsid w:val="00BE3F07"/>
    <w:rsid w:val="00C03CBD"/>
    <w:rsid w:val="00C1777E"/>
    <w:rsid w:val="00C36FF2"/>
    <w:rsid w:val="00C37DAC"/>
    <w:rsid w:val="00C4141A"/>
    <w:rsid w:val="00C43411"/>
    <w:rsid w:val="00C54914"/>
    <w:rsid w:val="00C55850"/>
    <w:rsid w:val="00C662E6"/>
    <w:rsid w:val="00C719E9"/>
    <w:rsid w:val="00C9529A"/>
    <w:rsid w:val="00CA45F0"/>
    <w:rsid w:val="00CB358A"/>
    <w:rsid w:val="00CC2469"/>
    <w:rsid w:val="00CE17E4"/>
    <w:rsid w:val="00D009D4"/>
    <w:rsid w:val="00D21B06"/>
    <w:rsid w:val="00D26213"/>
    <w:rsid w:val="00D26967"/>
    <w:rsid w:val="00D41609"/>
    <w:rsid w:val="00D57B4D"/>
    <w:rsid w:val="00D64F44"/>
    <w:rsid w:val="00D870AB"/>
    <w:rsid w:val="00DA1CF0"/>
    <w:rsid w:val="00DD2A98"/>
    <w:rsid w:val="00E150B8"/>
    <w:rsid w:val="00E24D98"/>
    <w:rsid w:val="00E46697"/>
    <w:rsid w:val="00E568C5"/>
    <w:rsid w:val="00E6520F"/>
    <w:rsid w:val="00E731DA"/>
    <w:rsid w:val="00E732DD"/>
    <w:rsid w:val="00E7710A"/>
    <w:rsid w:val="00ED4CEA"/>
    <w:rsid w:val="00EE3AA1"/>
    <w:rsid w:val="00F01BB5"/>
    <w:rsid w:val="00F06042"/>
    <w:rsid w:val="00F069E6"/>
    <w:rsid w:val="00F21332"/>
    <w:rsid w:val="00F218AE"/>
    <w:rsid w:val="00F21A5D"/>
    <w:rsid w:val="00F31704"/>
    <w:rsid w:val="00F326FE"/>
    <w:rsid w:val="00F41A2B"/>
    <w:rsid w:val="00F54307"/>
    <w:rsid w:val="00F6358F"/>
    <w:rsid w:val="00F6487F"/>
    <w:rsid w:val="00F922EB"/>
    <w:rsid w:val="00FE51A4"/>
    <w:rsid w:val="00FE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0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62300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62300F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62300F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6230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230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6230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6230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62300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62300F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62300F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62300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62300F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62300F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62300F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62300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62300F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62300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62300F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62300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62300F"/>
    <w:pPr>
      <w:jc w:val="left"/>
    </w:pPr>
    <w:rPr>
      <w:color w:val="000080"/>
    </w:rPr>
  </w:style>
  <w:style w:type="character" w:customStyle="1" w:styleId="af">
    <w:name w:val="Найденные слова"/>
    <w:uiPriority w:val="99"/>
    <w:rsid w:val="0062300F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uiPriority w:val="99"/>
    <w:rsid w:val="0062300F"/>
    <w:rPr>
      <w:rFonts w:cs="Times New Roman"/>
      <w:b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62300F"/>
  </w:style>
  <w:style w:type="paragraph" w:customStyle="1" w:styleId="af2">
    <w:name w:val="Таблицы (моноширинный)"/>
    <w:basedOn w:val="a"/>
    <w:next w:val="a"/>
    <w:uiPriority w:val="99"/>
    <w:rsid w:val="0062300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62300F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62300F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62300F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62300F"/>
    <w:pPr>
      <w:ind w:firstLine="0"/>
      <w:jc w:val="left"/>
    </w:pPr>
  </w:style>
  <w:style w:type="character" w:customStyle="1" w:styleId="af7">
    <w:name w:val="Продолжение ссылки"/>
    <w:uiPriority w:val="99"/>
    <w:rsid w:val="0062300F"/>
    <w:rPr>
      <w:rFonts w:cs="Times New Roman"/>
      <w:b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62300F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62300F"/>
    <w:pPr>
      <w:ind w:left="170" w:right="170" w:firstLine="0"/>
      <w:jc w:val="left"/>
    </w:pPr>
  </w:style>
  <w:style w:type="character" w:customStyle="1" w:styleId="afa">
    <w:name w:val="Утратил силу"/>
    <w:uiPriority w:val="99"/>
    <w:rsid w:val="0062300F"/>
    <w:rPr>
      <w:rFonts w:cs="Times New Roman"/>
      <w:b/>
      <w:strike/>
      <w:color w:val="808000"/>
      <w:sz w:val="2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imes New Roman"/>
      <w:sz w:val="16"/>
      <w:szCs w:val="16"/>
      <w:lang/>
    </w:rPr>
  </w:style>
  <w:style w:type="character" w:customStyle="1" w:styleId="afc">
    <w:name w:val="Текст выноски Знак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9459E"/>
    <w:pPr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Body Text"/>
    <w:basedOn w:val="a"/>
    <w:link w:val="afe"/>
    <w:rsid w:val="00D21B06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4"/>
      <w:lang/>
    </w:rPr>
  </w:style>
  <w:style w:type="character" w:customStyle="1" w:styleId="afe">
    <w:name w:val="Основной текст Знак"/>
    <w:link w:val="afd"/>
    <w:rsid w:val="00D21B06"/>
    <w:rPr>
      <w:sz w:val="28"/>
      <w:szCs w:val="24"/>
    </w:rPr>
  </w:style>
  <w:style w:type="paragraph" w:styleId="aff">
    <w:name w:val="header"/>
    <w:basedOn w:val="a"/>
    <w:link w:val="aff0"/>
    <w:uiPriority w:val="99"/>
    <w:unhideWhenUsed/>
    <w:rsid w:val="00856093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0">
    <w:name w:val="Верхний колонтитул Знак"/>
    <w:link w:val="aff"/>
    <w:uiPriority w:val="99"/>
    <w:rsid w:val="00856093"/>
    <w:rPr>
      <w:rFonts w:ascii="Arial" w:hAnsi="Arial" w:cs="Arial"/>
    </w:rPr>
  </w:style>
  <w:style w:type="paragraph" w:styleId="aff1">
    <w:name w:val="footer"/>
    <w:basedOn w:val="a"/>
    <w:link w:val="aff2"/>
    <w:uiPriority w:val="99"/>
    <w:unhideWhenUsed/>
    <w:rsid w:val="00856093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2">
    <w:name w:val="Нижний колонтитул Знак"/>
    <w:link w:val="aff1"/>
    <w:uiPriority w:val="99"/>
    <w:rsid w:val="0085609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2A54E3EB0332C7B5878E1269DC717B48F2D9F89E364F617CF7AFC33207385BBD1197B0973F434D26D3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B2A54E3EB0332C7B5878E1269DC717B40F8DBF09635126B74AEA3C13508674CBA589BB1973F4124D8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6B2A54E3EB0332C7B5878E1269DC717B40F8DBF09635126B74AEA3C13508674CBA589BB1973F4124D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2A54E3EB0332C7B5878E1269DC717B40F8DBF09635126B74AEA3C13508674CBA589BB1973F4224D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A53B9-CB25-4F09-8BEA-425B09B5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</vt:lpstr>
    </vt:vector>
  </TitlesOfParts>
  <Company/>
  <LinksUpToDate>false</LinksUpToDate>
  <CharactersWithSpaces>9245</CharactersWithSpaces>
  <SharedDoc>false</SharedDoc>
  <HLinks>
    <vt:vector size="36" baseType="variant"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1310728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1310728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1310800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consultantplus://offline/ref=6B2A54E3EB0332C7B5878E1269DC717B40F8DBF09635126B74AEA3C13508674CBA589BB1973F4224DCL</vt:lpwstr>
      </vt:variant>
      <vt:variant>
        <vt:lpwstr/>
      </vt:variant>
      <vt:variant>
        <vt:i4>2228333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consultantplus://offline/ref=6B2A54E3EB0332C7B5878E1269DC717B48F2D9F89E364F617CF7AFC33207385BBD1197B0973F434D26D3L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</dc:title>
  <dc:creator>123</dc:creator>
  <cp:lastModifiedBy>Admin</cp:lastModifiedBy>
  <cp:revision>4</cp:revision>
  <cp:lastPrinted>2013-02-11T23:02:00Z</cp:lastPrinted>
  <dcterms:created xsi:type="dcterms:W3CDTF">2014-08-11T08:41:00Z</dcterms:created>
  <dcterms:modified xsi:type="dcterms:W3CDTF">2014-08-11T08:53:00Z</dcterms:modified>
</cp:coreProperties>
</file>